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25" w:rsidRPr="003C2EFC" w:rsidRDefault="00C00B25" w:rsidP="0058212B">
      <w:pPr>
        <w:jc w:val="both"/>
        <w:rPr>
          <w:color w:val="000000"/>
          <w:sz w:val="28"/>
          <w:szCs w:val="28"/>
        </w:rPr>
      </w:pPr>
    </w:p>
    <w:p w:rsidR="0058212B" w:rsidRPr="008343D5" w:rsidRDefault="0058212B" w:rsidP="0058212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bookmarkStart w:id="0" w:name="_GoBack"/>
      <w:r w:rsidRPr="008343D5">
        <w:rPr>
          <w:color w:val="000000"/>
          <w:sz w:val="28"/>
          <w:szCs w:val="28"/>
        </w:rPr>
        <w:t xml:space="preserve">Становление эволюционной методологии </w:t>
      </w:r>
      <w:r>
        <w:rPr>
          <w:color w:val="000000"/>
          <w:sz w:val="28"/>
          <w:szCs w:val="28"/>
        </w:rPr>
        <w:t>культур</w:t>
      </w:r>
      <w:r w:rsidR="00D706CE">
        <w:rPr>
          <w:color w:val="000000"/>
          <w:sz w:val="28"/>
          <w:szCs w:val="28"/>
        </w:rPr>
        <w:t>ологи</w:t>
      </w:r>
      <w:r w:rsidRPr="008343D5">
        <w:rPr>
          <w:color w:val="000000"/>
          <w:sz w:val="28"/>
          <w:szCs w:val="28"/>
        </w:rPr>
        <w:t>ческих исследований.</w:t>
      </w:r>
    </w:p>
    <w:p w:rsidR="0058212B" w:rsidRPr="008343D5" w:rsidRDefault="0058212B" w:rsidP="0058212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Методы «смежных» и родственных наук, используемые в </w:t>
      </w:r>
      <w:r>
        <w:rPr>
          <w:color w:val="000000"/>
          <w:sz w:val="28"/>
          <w:szCs w:val="28"/>
        </w:rPr>
        <w:t>культур</w:t>
      </w:r>
      <w:r w:rsidR="00D706CE">
        <w:rPr>
          <w:color w:val="000000"/>
          <w:sz w:val="28"/>
          <w:szCs w:val="28"/>
        </w:rPr>
        <w:t>ологии</w:t>
      </w:r>
      <w:r w:rsidRPr="008343D5">
        <w:rPr>
          <w:color w:val="000000"/>
          <w:sz w:val="28"/>
          <w:szCs w:val="28"/>
        </w:rPr>
        <w:t xml:space="preserve">. </w:t>
      </w:r>
    </w:p>
    <w:p w:rsidR="0058212B" w:rsidRPr="00D706CE" w:rsidRDefault="0058212B" w:rsidP="0058212B">
      <w:pPr>
        <w:numPr>
          <w:ilvl w:val="0"/>
          <w:numId w:val="1"/>
        </w:numPr>
        <w:jc w:val="both"/>
        <w:outlineLvl w:val="3"/>
        <w:rPr>
          <w:bCs/>
          <w:color w:val="000000"/>
          <w:sz w:val="28"/>
          <w:szCs w:val="28"/>
        </w:rPr>
      </w:pPr>
      <w:r w:rsidRPr="00D706CE">
        <w:rPr>
          <w:color w:val="000000"/>
          <w:sz w:val="28"/>
          <w:szCs w:val="28"/>
        </w:rPr>
        <w:t xml:space="preserve">Раскройте содержание и важнейшие черты общих подходов (методов) </w:t>
      </w:r>
      <w:r w:rsidR="00D706CE">
        <w:rPr>
          <w:color w:val="000000"/>
          <w:sz w:val="28"/>
          <w:szCs w:val="28"/>
        </w:rPr>
        <w:t>культурологии</w:t>
      </w:r>
      <w:r w:rsidR="00D706CE" w:rsidRPr="008343D5">
        <w:rPr>
          <w:color w:val="000000"/>
          <w:sz w:val="28"/>
          <w:szCs w:val="28"/>
        </w:rPr>
        <w:t>.</w:t>
      </w:r>
    </w:p>
    <w:p w:rsidR="0058212B" w:rsidRPr="008343D5" w:rsidRDefault="0058212B" w:rsidP="0058212B">
      <w:pPr>
        <w:numPr>
          <w:ilvl w:val="0"/>
          <w:numId w:val="1"/>
        </w:numPr>
        <w:jc w:val="both"/>
        <w:outlineLvl w:val="3"/>
        <w:rPr>
          <w:bCs/>
          <w:color w:val="000000"/>
          <w:sz w:val="28"/>
          <w:szCs w:val="28"/>
        </w:rPr>
      </w:pPr>
      <w:r w:rsidRPr="00D706CE">
        <w:rPr>
          <w:bCs/>
          <w:color w:val="000000"/>
          <w:sz w:val="28"/>
          <w:szCs w:val="28"/>
        </w:rPr>
        <w:t>Объект и предмет</w:t>
      </w:r>
      <w:r w:rsidR="00D706CE" w:rsidRPr="00D706CE">
        <w:rPr>
          <w:color w:val="000000"/>
          <w:sz w:val="28"/>
          <w:szCs w:val="28"/>
        </w:rPr>
        <w:t xml:space="preserve"> </w:t>
      </w:r>
      <w:r w:rsidR="00D706CE">
        <w:rPr>
          <w:color w:val="000000"/>
          <w:sz w:val="28"/>
          <w:szCs w:val="28"/>
        </w:rPr>
        <w:t>культурологии</w:t>
      </w:r>
      <w:r w:rsidR="00D706CE" w:rsidRPr="008343D5">
        <w:rPr>
          <w:color w:val="000000"/>
          <w:sz w:val="28"/>
          <w:szCs w:val="28"/>
        </w:rPr>
        <w:t>.</w:t>
      </w:r>
      <w:r w:rsidRPr="00D706CE">
        <w:rPr>
          <w:bCs/>
          <w:color w:val="000000"/>
          <w:sz w:val="28"/>
          <w:szCs w:val="28"/>
        </w:rPr>
        <w:t>: проблема выбора методологии исследования.</w:t>
      </w:r>
    </w:p>
    <w:p w:rsidR="0058212B" w:rsidRPr="008343D5" w:rsidRDefault="0058212B" w:rsidP="0058212B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>Современная методология психологического изучения культур.</w:t>
      </w:r>
    </w:p>
    <w:p w:rsidR="0058212B" w:rsidRPr="008343D5" w:rsidRDefault="0058212B" w:rsidP="0058212B">
      <w:pPr>
        <w:numPr>
          <w:ilvl w:val="0"/>
          <w:numId w:val="1"/>
        </w:numPr>
        <w:jc w:val="both"/>
        <w:rPr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Современные структуралисты и их вклад в разработку структурного метода (М.Фуко, Ж. </w:t>
      </w:r>
      <w:proofErr w:type="spellStart"/>
      <w:r w:rsidRPr="008343D5">
        <w:rPr>
          <w:color w:val="000000"/>
          <w:sz w:val="28"/>
          <w:szCs w:val="28"/>
        </w:rPr>
        <w:t>Лакан</w:t>
      </w:r>
      <w:proofErr w:type="spellEnd"/>
      <w:r w:rsidRPr="008343D5">
        <w:rPr>
          <w:color w:val="000000"/>
          <w:sz w:val="28"/>
          <w:szCs w:val="28"/>
        </w:rPr>
        <w:t xml:space="preserve">, Р. Барт, Ж. </w:t>
      </w:r>
      <w:proofErr w:type="spellStart"/>
      <w:r w:rsidRPr="008343D5">
        <w:rPr>
          <w:color w:val="000000"/>
          <w:sz w:val="28"/>
          <w:szCs w:val="28"/>
        </w:rPr>
        <w:t>Деррида</w:t>
      </w:r>
      <w:proofErr w:type="spellEnd"/>
      <w:r w:rsidRPr="008343D5">
        <w:rPr>
          <w:color w:val="000000"/>
          <w:sz w:val="28"/>
          <w:szCs w:val="28"/>
        </w:rPr>
        <w:t>, Эко и др.).</w:t>
      </w:r>
    </w:p>
    <w:p w:rsidR="00453E35" w:rsidRPr="008343D5" w:rsidRDefault="00453E35" w:rsidP="00453E35">
      <w:pPr>
        <w:numPr>
          <w:ilvl w:val="0"/>
          <w:numId w:val="1"/>
        </w:numPr>
        <w:jc w:val="both"/>
        <w:outlineLvl w:val="3"/>
        <w:rPr>
          <w:bCs/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>Прикладное социально-антропологическое исследование: логика и специфика применения методов</w:t>
      </w:r>
      <w:r w:rsidRPr="008343D5">
        <w:rPr>
          <w:bCs/>
          <w:color w:val="000000"/>
          <w:sz w:val="28"/>
          <w:szCs w:val="28"/>
        </w:rPr>
        <w:t xml:space="preserve"> </w:t>
      </w:r>
    </w:p>
    <w:p w:rsidR="00453E35" w:rsidRPr="008343D5" w:rsidRDefault="00453E35" w:rsidP="00453E35">
      <w:pPr>
        <w:numPr>
          <w:ilvl w:val="0"/>
          <w:numId w:val="1"/>
        </w:numPr>
        <w:jc w:val="both"/>
        <w:outlineLvl w:val="3"/>
        <w:rPr>
          <w:bCs/>
          <w:color w:val="000000"/>
          <w:sz w:val="28"/>
          <w:szCs w:val="28"/>
        </w:rPr>
      </w:pPr>
      <w:r w:rsidRPr="008343D5">
        <w:rPr>
          <w:bCs/>
          <w:color w:val="000000"/>
          <w:sz w:val="28"/>
          <w:szCs w:val="28"/>
        </w:rPr>
        <w:t>История становления и теоретические основания качественной методологии.</w:t>
      </w:r>
    </w:p>
    <w:p w:rsidR="00453E35" w:rsidRDefault="00453E35" w:rsidP="00453E35">
      <w:pPr>
        <w:numPr>
          <w:ilvl w:val="0"/>
          <w:numId w:val="1"/>
        </w:numPr>
        <w:jc w:val="both"/>
        <w:rPr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Согласны ли Вы с различением понятий </w:t>
      </w:r>
      <w:r>
        <w:rPr>
          <w:color w:val="000000"/>
          <w:sz w:val="28"/>
          <w:szCs w:val="28"/>
        </w:rPr>
        <w:t>«</w:t>
      </w:r>
      <w:r w:rsidRPr="008343D5">
        <w:rPr>
          <w:color w:val="000000"/>
          <w:sz w:val="28"/>
          <w:szCs w:val="28"/>
        </w:rPr>
        <w:t>научное</w:t>
      </w:r>
      <w:r>
        <w:rPr>
          <w:color w:val="000000"/>
          <w:sz w:val="28"/>
          <w:szCs w:val="28"/>
        </w:rPr>
        <w:t>»</w:t>
      </w:r>
      <w:r w:rsidRPr="008343D5">
        <w:rPr>
          <w:color w:val="000000"/>
          <w:sz w:val="28"/>
          <w:szCs w:val="28"/>
        </w:rPr>
        <w:t xml:space="preserve"> знание и </w:t>
      </w:r>
      <w:r>
        <w:rPr>
          <w:color w:val="000000"/>
          <w:sz w:val="28"/>
          <w:szCs w:val="28"/>
        </w:rPr>
        <w:t>«</w:t>
      </w:r>
      <w:r w:rsidRPr="008343D5">
        <w:rPr>
          <w:color w:val="000000"/>
          <w:sz w:val="28"/>
          <w:szCs w:val="28"/>
        </w:rPr>
        <w:t>социальное</w:t>
      </w:r>
      <w:r>
        <w:rPr>
          <w:color w:val="000000"/>
          <w:sz w:val="28"/>
          <w:szCs w:val="28"/>
        </w:rPr>
        <w:t>»</w:t>
      </w:r>
      <w:r w:rsidRPr="008343D5">
        <w:rPr>
          <w:color w:val="000000"/>
          <w:sz w:val="28"/>
          <w:szCs w:val="28"/>
        </w:rPr>
        <w:t xml:space="preserve"> знание? </w:t>
      </w:r>
    </w:p>
    <w:p w:rsidR="003E60A8" w:rsidRPr="008343D5" w:rsidRDefault="003E60A8" w:rsidP="003E60A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Конкретно-научная методология </w:t>
      </w:r>
      <w:r w:rsidR="00D706CE">
        <w:rPr>
          <w:color w:val="000000"/>
          <w:sz w:val="28"/>
          <w:szCs w:val="28"/>
        </w:rPr>
        <w:t>культурологии</w:t>
      </w:r>
      <w:r w:rsidR="00D706CE" w:rsidRPr="008343D5">
        <w:rPr>
          <w:color w:val="000000"/>
          <w:sz w:val="28"/>
          <w:szCs w:val="28"/>
        </w:rPr>
        <w:t>.</w:t>
      </w:r>
    </w:p>
    <w:p w:rsidR="003E60A8" w:rsidRPr="008343D5" w:rsidRDefault="003E60A8" w:rsidP="003E60A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Этничность как категория </w:t>
      </w:r>
      <w:r w:rsidR="00D706CE">
        <w:rPr>
          <w:color w:val="000000"/>
          <w:sz w:val="28"/>
          <w:szCs w:val="28"/>
        </w:rPr>
        <w:t>культурологии</w:t>
      </w:r>
      <w:r w:rsidR="00D706CE" w:rsidRPr="008343D5">
        <w:rPr>
          <w:color w:val="000000"/>
          <w:sz w:val="28"/>
          <w:szCs w:val="28"/>
        </w:rPr>
        <w:t>.</w:t>
      </w:r>
      <w:r w:rsidRPr="008343D5">
        <w:rPr>
          <w:color w:val="000000"/>
          <w:sz w:val="28"/>
          <w:szCs w:val="28"/>
        </w:rPr>
        <w:t xml:space="preserve">: социальное содержание этничности. </w:t>
      </w:r>
    </w:p>
    <w:p w:rsidR="003E60A8" w:rsidRPr="008343D5" w:rsidRDefault="003E60A8" w:rsidP="003E60A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Каким образом происходило з</w:t>
      </w:r>
      <w:r w:rsidRPr="008343D5">
        <w:rPr>
          <w:color w:val="000000"/>
          <w:sz w:val="28"/>
          <w:szCs w:val="28"/>
        </w:rPr>
        <w:t xml:space="preserve">арождение структурного подхода в </w:t>
      </w:r>
      <w:r w:rsidR="00D706CE">
        <w:rPr>
          <w:color w:val="000000"/>
          <w:sz w:val="28"/>
          <w:szCs w:val="28"/>
        </w:rPr>
        <w:t>культурологии</w:t>
      </w:r>
      <w:r w:rsidR="00D706CE" w:rsidRPr="008343D5">
        <w:rPr>
          <w:color w:val="000000"/>
          <w:sz w:val="28"/>
          <w:szCs w:val="28"/>
        </w:rPr>
        <w:t>.</w:t>
      </w:r>
      <w:r w:rsidRPr="008343D5">
        <w:rPr>
          <w:color w:val="000000"/>
          <w:sz w:val="28"/>
          <w:szCs w:val="28"/>
        </w:rPr>
        <w:t xml:space="preserve"> и лингвистике</w:t>
      </w:r>
      <w:r>
        <w:rPr>
          <w:color w:val="000000"/>
          <w:sz w:val="28"/>
          <w:szCs w:val="28"/>
        </w:rPr>
        <w:t>?</w:t>
      </w:r>
    </w:p>
    <w:p w:rsidR="00B26B93" w:rsidRPr="008343D5" w:rsidRDefault="00B26B93" w:rsidP="00B26B93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>Современная дискуссия о соотношении качественной и количественной методологии.</w:t>
      </w:r>
    </w:p>
    <w:p w:rsidR="00B26B93" w:rsidRPr="008343D5" w:rsidRDefault="00B26B93" w:rsidP="00B26B93">
      <w:pPr>
        <w:numPr>
          <w:ilvl w:val="0"/>
          <w:numId w:val="1"/>
        </w:numPr>
        <w:jc w:val="both"/>
        <w:outlineLvl w:val="3"/>
        <w:rPr>
          <w:bCs/>
          <w:color w:val="000000"/>
          <w:sz w:val="28"/>
          <w:szCs w:val="28"/>
        </w:rPr>
      </w:pPr>
      <w:r w:rsidRPr="008343D5">
        <w:rPr>
          <w:bCs/>
          <w:color w:val="000000"/>
          <w:sz w:val="28"/>
          <w:szCs w:val="28"/>
        </w:rPr>
        <w:t>Эволюционный и сравнительно-исторический подходы к изучению культур.</w:t>
      </w:r>
    </w:p>
    <w:p w:rsidR="00B26B93" w:rsidRDefault="00B26B93" w:rsidP="00B26B93">
      <w:pPr>
        <w:numPr>
          <w:ilvl w:val="0"/>
          <w:numId w:val="1"/>
        </w:numPr>
        <w:jc w:val="both"/>
        <w:rPr>
          <w:sz w:val="28"/>
          <w:szCs w:val="28"/>
        </w:rPr>
      </w:pPr>
      <w:r w:rsidRPr="008343D5">
        <w:rPr>
          <w:color w:val="000000"/>
          <w:sz w:val="28"/>
          <w:szCs w:val="28"/>
        </w:rPr>
        <w:t>Что такое методология научного исследования? Как соотносятся между собой методология, логика, методы и методика исследования</w:t>
      </w:r>
      <w:r>
        <w:rPr>
          <w:color w:val="000000"/>
          <w:sz w:val="28"/>
          <w:szCs w:val="28"/>
        </w:rPr>
        <w:t>?</w:t>
      </w:r>
      <w:r w:rsidRPr="008343D5">
        <w:rPr>
          <w:color w:val="000000"/>
          <w:sz w:val="28"/>
          <w:szCs w:val="28"/>
        </w:rPr>
        <w:t xml:space="preserve"> </w:t>
      </w:r>
    </w:p>
    <w:p w:rsidR="00B00C30" w:rsidRPr="008343D5" w:rsidRDefault="00B00C30" w:rsidP="00B00C3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Становление эволюционной методологии </w:t>
      </w:r>
      <w:r>
        <w:rPr>
          <w:color w:val="000000"/>
          <w:sz w:val="28"/>
          <w:szCs w:val="28"/>
        </w:rPr>
        <w:t>культурно</w:t>
      </w:r>
      <w:r w:rsidRPr="008343D5">
        <w:rPr>
          <w:color w:val="000000"/>
          <w:sz w:val="28"/>
          <w:szCs w:val="28"/>
        </w:rPr>
        <w:t xml:space="preserve">-антропологических исследований. </w:t>
      </w:r>
    </w:p>
    <w:p w:rsidR="00B00C30" w:rsidRPr="008343D5" w:rsidRDefault="00B00C30" w:rsidP="00B00C3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Систематизация методов и приемов </w:t>
      </w:r>
      <w:r w:rsidR="00D706CE">
        <w:rPr>
          <w:color w:val="000000"/>
          <w:sz w:val="28"/>
          <w:szCs w:val="28"/>
        </w:rPr>
        <w:t>культурологи</w:t>
      </w:r>
      <w:r w:rsidRPr="008343D5">
        <w:rPr>
          <w:color w:val="000000"/>
          <w:sz w:val="28"/>
          <w:szCs w:val="28"/>
        </w:rPr>
        <w:t xml:space="preserve">ческого исследования. </w:t>
      </w:r>
    </w:p>
    <w:p w:rsidR="00B00C30" w:rsidRPr="008343D5" w:rsidRDefault="00B00C30" w:rsidP="00B00C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Описать м</w:t>
      </w:r>
      <w:r w:rsidRPr="008343D5">
        <w:rPr>
          <w:color w:val="000000"/>
          <w:sz w:val="28"/>
          <w:szCs w:val="28"/>
        </w:rPr>
        <w:t>етод исследования культуры Д.К.Зеленина.</w:t>
      </w:r>
    </w:p>
    <w:p w:rsidR="009927B1" w:rsidRPr="00671301" w:rsidRDefault="009927B1" w:rsidP="00671301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671301">
        <w:rPr>
          <w:color w:val="000000"/>
          <w:sz w:val="28"/>
          <w:szCs w:val="28"/>
        </w:rPr>
        <w:t xml:space="preserve">Методология культурно-антропологических исследований: понятие, структура и уровни организации </w:t>
      </w:r>
    </w:p>
    <w:p w:rsidR="009927B1" w:rsidRPr="008343D5" w:rsidRDefault="009927B1" w:rsidP="00671301">
      <w:pPr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Антропологическое изучение малых сообществ. </w:t>
      </w:r>
    </w:p>
    <w:p w:rsidR="009927B1" w:rsidRPr="008343D5" w:rsidRDefault="009927B1" w:rsidP="0067130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Охарактеризовать м</w:t>
      </w:r>
      <w:r w:rsidRPr="008343D5">
        <w:rPr>
          <w:color w:val="000000"/>
          <w:sz w:val="28"/>
          <w:szCs w:val="28"/>
        </w:rPr>
        <w:t xml:space="preserve">етоды анализа этнографических данных в работах Э.Дюркгейма и М. </w:t>
      </w:r>
      <w:proofErr w:type="spellStart"/>
      <w:r w:rsidRPr="008343D5">
        <w:rPr>
          <w:color w:val="000000"/>
          <w:sz w:val="28"/>
          <w:szCs w:val="28"/>
        </w:rPr>
        <w:t>Мосса</w:t>
      </w:r>
      <w:proofErr w:type="spellEnd"/>
      <w:r w:rsidRPr="008343D5">
        <w:rPr>
          <w:color w:val="000000"/>
          <w:sz w:val="28"/>
          <w:szCs w:val="28"/>
        </w:rPr>
        <w:t>.</w:t>
      </w:r>
    </w:p>
    <w:p w:rsidR="00D325FE" w:rsidRPr="008343D5" w:rsidRDefault="00D325FE" w:rsidP="006713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Соотношение культурной</w:t>
      </w:r>
      <w:r w:rsidRPr="008343D5">
        <w:rPr>
          <w:color w:val="000000"/>
          <w:sz w:val="28"/>
          <w:szCs w:val="28"/>
        </w:rPr>
        <w:t xml:space="preserve"> антропологии со смежными дисциплинами. </w:t>
      </w:r>
    </w:p>
    <w:p w:rsidR="00D325FE" w:rsidRPr="008343D5" w:rsidRDefault="00D325FE" w:rsidP="006713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>Этнографический метод исследования в отечественной и западноевропейской традиции.</w:t>
      </w:r>
    </w:p>
    <w:p w:rsidR="00D325FE" w:rsidRPr="008343D5" w:rsidRDefault="00D325FE" w:rsidP="006713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анализ специфики с</w:t>
      </w:r>
      <w:r w:rsidRPr="008343D5">
        <w:rPr>
          <w:color w:val="000000"/>
          <w:sz w:val="28"/>
          <w:szCs w:val="28"/>
        </w:rPr>
        <w:t>труктурн</w:t>
      </w:r>
      <w:r>
        <w:rPr>
          <w:color w:val="000000"/>
          <w:sz w:val="28"/>
          <w:szCs w:val="28"/>
        </w:rPr>
        <w:t>ого</w:t>
      </w:r>
      <w:r w:rsidRPr="008343D5">
        <w:rPr>
          <w:color w:val="000000"/>
          <w:sz w:val="28"/>
          <w:szCs w:val="28"/>
        </w:rPr>
        <w:t xml:space="preserve"> метод</w:t>
      </w:r>
      <w:r>
        <w:rPr>
          <w:color w:val="000000"/>
          <w:sz w:val="28"/>
          <w:szCs w:val="28"/>
        </w:rPr>
        <w:t>а</w:t>
      </w:r>
      <w:r w:rsidRPr="008343D5">
        <w:rPr>
          <w:color w:val="000000"/>
          <w:sz w:val="28"/>
          <w:szCs w:val="28"/>
        </w:rPr>
        <w:t xml:space="preserve"> Э. Эванса-</w:t>
      </w:r>
      <w:proofErr w:type="spellStart"/>
      <w:r w:rsidRPr="008343D5">
        <w:rPr>
          <w:color w:val="000000"/>
          <w:sz w:val="28"/>
          <w:szCs w:val="28"/>
        </w:rPr>
        <w:t>Причарда</w:t>
      </w:r>
      <w:proofErr w:type="spellEnd"/>
      <w:r w:rsidRPr="008343D5">
        <w:rPr>
          <w:color w:val="000000"/>
          <w:sz w:val="28"/>
          <w:szCs w:val="28"/>
        </w:rPr>
        <w:t>.</w:t>
      </w:r>
    </w:p>
    <w:p w:rsidR="0064289A" w:rsidRPr="008343D5" w:rsidRDefault="0064289A" w:rsidP="006713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Особенности </w:t>
      </w:r>
      <w:r>
        <w:rPr>
          <w:color w:val="000000"/>
          <w:sz w:val="28"/>
          <w:szCs w:val="28"/>
        </w:rPr>
        <w:t>культурно</w:t>
      </w:r>
      <w:r w:rsidRPr="008343D5">
        <w:rPr>
          <w:color w:val="000000"/>
          <w:sz w:val="28"/>
          <w:szCs w:val="28"/>
        </w:rPr>
        <w:t xml:space="preserve">-антропологического подхода к изучению социокультурных явлений. </w:t>
      </w:r>
    </w:p>
    <w:p w:rsidR="0064289A" w:rsidRPr="008343D5" w:rsidRDefault="0064289A" w:rsidP="006713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lastRenderedPageBreak/>
        <w:t xml:space="preserve">Эволюционная методология </w:t>
      </w:r>
      <w:r>
        <w:rPr>
          <w:color w:val="000000"/>
          <w:sz w:val="28"/>
          <w:szCs w:val="28"/>
        </w:rPr>
        <w:t>культурной</w:t>
      </w:r>
      <w:r w:rsidRPr="008343D5">
        <w:rPr>
          <w:color w:val="000000"/>
          <w:sz w:val="28"/>
          <w:szCs w:val="28"/>
        </w:rPr>
        <w:t xml:space="preserve"> антропологии второй половины XX века. </w:t>
      </w:r>
    </w:p>
    <w:p w:rsidR="0064289A" w:rsidRPr="008343D5" w:rsidRDefault="0064289A" w:rsidP="0067130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Охарактеризовать и</w:t>
      </w:r>
      <w:r w:rsidRPr="008343D5">
        <w:rPr>
          <w:color w:val="000000"/>
          <w:sz w:val="28"/>
          <w:szCs w:val="28"/>
        </w:rPr>
        <w:t xml:space="preserve">сторико-архивный метод в Германии: Х. </w:t>
      </w:r>
      <w:proofErr w:type="spellStart"/>
      <w:r w:rsidRPr="008343D5">
        <w:rPr>
          <w:color w:val="000000"/>
          <w:sz w:val="28"/>
          <w:szCs w:val="28"/>
        </w:rPr>
        <w:t>Мозер</w:t>
      </w:r>
      <w:proofErr w:type="spellEnd"/>
      <w:r w:rsidRPr="008343D5">
        <w:rPr>
          <w:color w:val="000000"/>
          <w:sz w:val="28"/>
          <w:szCs w:val="28"/>
        </w:rPr>
        <w:t xml:space="preserve">, К.З. </w:t>
      </w:r>
      <w:proofErr w:type="spellStart"/>
      <w:r w:rsidRPr="008343D5">
        <w:rPr>
          <w:color w:val="000000"/>
          <w:sz w:val="28"/>
          <w:szCs w:val="28"/>
        </w:rPr>
        <w:t>Крамер</w:t>
      </w:r>
      <w:proofErr w:type="spellEnd"/>
      <w:r w:rsidRPr="008343D5">
        <w:rPr>
          <w:color w:val="000000"/>
          <w:sz w:val="28"/>
          <w:szCs w:val="28"/>
        </w:rPr>
        <w:t>.</w:t>
      </w:r>
    </w:p>
    <w:p w:rsidR="0064289A" w:rsidRPr="008343D5" w:rsidRDefault="0064289A" w:rsidP="0067130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343D5">
        <w:rPr>
          <w:sz w:val="28"/>
          <w:szCs w:val="28"/>
        </w:rPr>
        <w:t>Этнические общности как агенты экономической и политической активности в современном полиэтническом  обществе.</w:t>
      </w:r>
    </w:p>
    <w:p w:rsidR="0064289A" w:rsidRPr="008343D5" w:rsidRDefault="0064289A" w:rsidP="0067130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343D5">
        <w:rPr>
          <w:sz w:val="28"/>
          <w:szCs w:val="28"/>
        </w:rPr>
        <w:t xml:space="preserve">Проблемы межкультурных контактов в сфере экономических и деловых отношений на примере российских предпринимателей и населения в целом. </w:t>
      </w:r>
    </w:p>
    <w:p w:rsidR="0064289A" w:rsidRDefault="0064289A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Перечислите основные этапы исторической эволюции морфологии человека. </w:t>
      </w:r>
    </w:p>
    <w:p w:rsidR="0064289A" w:rsidRPr="008343D5" w:rsidRDefault="0064289A" w:rsidP="0067130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343D5">
        <w:rPr>
          <w:sz w:val="28"/>
          <w:szCs w:val="28"/>
        </w:rPr>
        <w:t>Глобализация и сохранение специфики национальных (этнических) культур: совместимы ли они? </w:t>
      </w:r>
    </w:p>
    <w:p w:rsidR="0064289A" w:rsidRPr="008343D5" w:rsidRDefault="0064289A" w:rsidP="0067130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343D5">
        <w:rPr>
          <w:sz w:val="28"/>
          <w:szCs w:val="28"/>
        </w:rPr>
        <w:t>Какие принципы считал Б.Малиновский важными для функционального анализа культуры?</w:t>
      </w:r>
    </w:p>
    <w:p w:rsidR="0064289A" w:rsidRDefault="0064289A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Дайте обоснование исторической типологии личности </w:t>
      </w:r>
      <w:proofErr w:type="spellStart"/>
      <w:r w:rsidRPr="008343D5">
        <w:rPr>
          <w:color w:val="000000"/>
          <w:sz w:val="28"/>
          <w:szCs w:val="28"/>
        </w:rPr>
        <w:t>Homo</w:t>
      </w:r>
      <w:proofErr w:type="spellEnd"/>
      <w:r w:rsidRPr="008343D5">
        <w:rPr>
          <w:color w:val="000000"/>
          <w:sz w:val="28"/>
          <w:szCs w:val="28"/>
        </w:rPr>
        <w:t xml:space="preserve"> </w:t>
      </w:r>
      <w:proofErr w:type="spellStart"/>
      <w:r w:rsidRPr="008343D5">
        <w:rPr>
          <w:color w:val="000000"/>
          <w:sz w:val="28"/>
          <w:szCs w:val="28"/>
        </w:rPr>
        <w:t>Sapiens</w:t>
      </w:r>
      <w:proofErr w:type="spellEnd"/>
      <w:r w:rsidRPr="008343D5">
        <w:rPr>
          <w:color w:val="000000"/>
          <w:sz w:val="28"/>
          <w:szCs w:val="28"/>
        </w:rPr>
        <w:t xml:space="preserve">. </w:t>
      </w:r>
    </w:p>
    <w:p w:rsidR="00D45575" w:rsidRPr="008343D5" w:rsidRDefault="00671301" w:rsidP="00671301">
      <w:pPr>
        <w:shd w:val="clear" w:color="auto" w:fill="FFFFFF"/>
        <w:tabs>
          <w:tab w:val="num" w:pos="-180"/>
        </w:tabs>
        <w:rPr>
          <w:color w:val="000000"/>
          <w:sz w:val="28"/>
          <w:szCs w:val="28"/>
        </w:rPr>
      </w:pPr>
      <w:r w:rsidRPr="00671301">
        <w:rPr>
          <w:bCs/>
          <w:color w:val="000000"/>
          <w:sz w:val="28"/>
          <w:szCs w:val="28"/>
        </w:rPr>
        <w:t xml:space="preserve">      34</w:t>
      </w:r>
      <w:r w:rsidR="00D45575" w:rsidRPr="00671301">
        <w:rPr>
          <w:color w:val="000000"/>
          <w:sz w:val="28"/>
          <w:szCs w:val="28"/>
        </w:rPr>
        <w:t xml:space="preserve">. </w:t>
      </w:r>
      <w:r w:rsidRPr="00671301">
        <w:rPr>
          <w:color w:val="000000"/>
          <w:sz w:val="28"/>
          <w:szCs w:val="28"/>
        </w:rPr>
        <w:t xml:space="preserve"> </w:t>
      </w:r>
      <w:r w:rsidR="00D45575" w:rsidRPr="008343D5">
        <w:rPr>
          <w:color w:val="000000"/>
          <w:sz w:val="28"/>
          <w:szCs w:val="28"/>
        </w:rPr>
        <w:t xml:space="preserve">Евразийская и Западная культуры: сравнительный анализ. </w:t>
      </w:r>
    </w:p>
    <w:p w:rsidR="00D45575" w:rsidRPr="00671301" w:rsidRDefault="00D45575" w:rsidP="00671301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71301">
        <w:rPr>
          <w:color w:val="000000"/>
          <w:sz w:val="28"/>
          <w:szCs w:val="28"/>
        </w:rPr>
        <w:t xml:space="preserve">Приведите доказательства </w:t>
      </w:r>
      <w:proofErr w:type="spellStart"/>
      <w:r w:rsidRPr="00671301">
        <w:rPr>
          <w:color w:val="000000"/>
          <w:sz w:val="28"/>
          <w:szCs w:val="28"/>
        </w:rPr>
        <w:t>однолинейности</w:t>
      </w:r>
      <w:proofErr w:type="spellEnd"/>
      <w:r w:rsidRPr="00671301">
        <w:rPr>
          <w:color w:val="000000"/>
          <w:sz w:val="28"/>
          <w:szCs w:val="28"/>
        </w:rPr>
        <w:t xml:space="preserve"> или </w:t>
      </w:r>
      <w:proofErr w:type="spellStart"/>
      <w:r w:rsidRPr="00671301">
        <w:rPr>
          <w:color w:val="000000"/>
          <w:sz w:val="28"/>
          <w:szCs w:val="28"/>
        </w:rPr>
        <w:t>многолинейности</w:t>
      </w:r>
      <w:proofErr w:type="spellEnd"/>
      <w:r w:rsidRPr="00671301">
        <w:rPr>
          <w:color w:val="000000"/>
          <w:sz w:val="28"/>
          <w:szCs w:val="28"/>
        </w:rPr>
        <w:t xml:space="preserve"> культурной эволюции человечества. Обоснуйте свою позицию. </w:t>
      </w:r>
    </w:p>
    <w:p w:rsidR="00946BC7" w:rsidRPr="008343D5" w:rsidRDefault="00946BC7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Этнокультура: факторы самоидентификации личности. </w:t>
      </w:r>
    </w:p>
    <w:p w:rsidR="00946BC7" w:rsidRPr="008343D5" w:rsidRDefault="00946BC7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Половая самоидентификация в культурах Запада и Востока. </w:t>
      </w:r>
    </w:p>
    <w:p w:rsidR="00946BC7" w:rsidRDefault="00946BC7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Как оценить культурность той или иной формы социального взаимодействия? </w:t>
      </w:r>
    </w:p>
    <w:p w:rsidR="00314A29" w:rsidRPr="008343D5" w:rsidRDefault="00314A29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>Феминизм</w:t>
      </w:r>
      <w:r w:rsidR="00D706CE">
        <w:rPr>
          <w:color w:val="000000"/>
          <w:sz w:val="28"/>
          <w:szCs w:val="28"/>
        </w:rPr>
        <w:t xml:space="preserve"> </w:t>
      </w:r>
      <w:r w:rsidRPr="008343D5">
        <w:rPr>
          <w:color w:val="000000"/>
          <w:sz w:val="28"/>
          <w:szCs w:val="28"/>
        </w:rPr>
        <w:t xml:space="preserve">- политический и культурный аспекты. </w:t>
      </w:r>
    </w:p>
    <w:p w:rsidR="00314A29" w:rsidRPr="008343D5" w:rsidRDefault="00314A29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Культурный климат семьи: система показателей. </w:t>
      </w:r>
    </w:p>
    <w:p w:rsidR="00314A29" w:rsidRDefault="00314A29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Опишите какое-либо свое часто повторяющееся действие с обозначением элементов культуры в нем. Попытайтесь выяснить, откуда исходят эти требования, когда и как они Вами восприняты. </w:t>
      </w:r>
    </w:p>
    <w:bookmarkEnd w:id="0"/>
    <w:p w:rsidR="00F1745F" w:rsidRPr="008343D5" w:rsidRDefault="00F1745F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Жаргон как атрибут культуры. </w:t>
      </w:r>
    </w:p>
    <w:p w:rsidR="00F1745F" w:rsidRPr="008343D5" w:rsidRDefault="00F1745F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Ритуалы ухаживания в культурах Запада и Востока. </w:t>
      </w:r>
    </w:p>
    <w:p w:rsidR="00F1745F" w:rsidRDefault="00F1745F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Что является </w:t>
      </w:r>
      <w:r>
        <w:rPr>
          <w:color w:val="000000"/>
          <w:sz w:val="28"/>
          <w:szCs w:val="28"/>
        </w:rPr>
        <w:t>«</w:t>
      </w:r>
      <w:r w:rsidRPr="008343D5">
        <w:rPr>
          <w:color w:val="000000"/>
          <w:sz w:val="28"/>
          <w:szCs w:val="28"/>
        </w:rPr>
        <w:t>конституирующим началом</w:t>
      </w:r>
      <w:r>
        <w:rPr>
          <w:color w:val="000000"/>
          <w:sz w:val="28"/>
          <w:szCs w:val="28"/>
        </w:rPr>
        <w:t>»</w:t>
      </w:r>
      <w:r w:rsidRPr="008343D5">
        <w:rPr>
          <w:color w:val="000000"/>
          <w:sz w:val="28"/>
          <w:szCs w:val="28"/>
        </w:rPr>
        <w:t xml:space="preserve"> повседневности? </w:t>
      </w:r>
    </w:p>
    <w:p w:rsidR="00A10B19" w:rsidRPr="008343D5" w:rsidRDefault="00A10B19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Наблюдение в социокультурном исследовании. </w:t>
      </w:r>
    </w:p>
    <w:p w:rsidR="00A10B19" w:rsidRPr="008343D5" w:rsidRDefault="00A10B19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Стиль жизни студенчества: показатели и тенденции. </w:t>
      </w:r>
    </w:p>
    <w:p w:rsidR="00A10B19" w:rsidRDefault="00A10B19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Как развивался костюм в истории? Дайте социокультурную характеристику современного костюма. </w:t>
      </w:r>
    </w:p>
    <w:p w:rsidR="00A10B19" w:rsidRPr="008343D5" w:rsidRDefault="00A10B19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Праздник и его организация: основные принципы. </w:t>
      </w:r>
    </w:p>
    <w:p w:rsidR="00A10B19" w:rsidRPr="008343D5" w:rsidRDefault="00A10B19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Специфика интервью в социокультурном исследовании. </w:t>
      </w:r>
    </w:p>
    <w:p w:rsidR="00A10B19" w:rsidRDefault="00A10B19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К каким последствиям в современных условиях ведет “растворение” искусства в мире </w:t>
      </w:r>
      <w:proofErr w:type="spellStart"/>
      <w:r w:rsidRPr="008343D5">
        <w:rPr>
          <w:color w:val="000000"/>
          <w:sz w:val="28"/>
          <w:szCs w:val="28"/>
        </w:rPr>
        <w:t>посведневности</w:t>
      </w:r>
      <w:proofErr w:type="spellEnd"/>
      <w:r w:rsidRPr="008343D5">
        <w:rPr>
          <w:color w:val="000000"/>
          <w:sz w:val="28"/>
          <w:szCs w:val="28"/>
        </w:rPr>
        <w:t xml:space="preserve">? </w:t>
      </w:r>
    </w:p>
    <w:p w:rsidR="00A10B19" w:rsidRPr="008343D5" w:rsidRDefault="00A10B19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Игра как явление культуры: типы сценариев жизни. </w:t>
      </w:r>
    </w:p>
    <w:p w:rsidR="00A10B19" w:rsidRDefault="00A10B19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Какие факторы обусловливают социальную стратификацию общества? </w:t>
      </w:r>
    </w:p>
    <w:p w:rsidR="00A10B19" w:rsidRPr="008343D5" w:rsidRDefault="00A10B19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Жестикуляция и мимика как культурный код (сравнительный анализ двух культур). </w:t>
      </w:r>
    </w:p>
    <w:p w:rsidR="00A10B19" w:rsidRPr="008343D5" w:rsidRDefault="00A10B19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Шоу: функции, структура, принципы организации. </w:t>
      </w:r>
    </w:p>
    <w:p w:rsidR="00A10B19" w:rsidRDefault="00A10B19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lastRenderedPageBreak/>
        <w:t xml:space="preserve">Какую роль играет при этом фактор соматического и интеллектуального разнообразия людей? </w:t>
      </w:r>
    </w:p>
    <w:p w:rsidR="00A10B19" w:rsidRPr="008343D5" w:rsidRDefault="00A10B19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Культурные регуляторы взаимоотношений мужчины и женщины в культуре. </w:t>
      </w:r>
    </w:p>
    <w:p w:rsidR="00A10B19" w:rsidRPr="008343D5" w:rsidRDefault="00A10B19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Социокультурные функции дома (жилища). </w:t>
      </w:r>
    </w:p>
    <w:p w:rsidR="00A10B19" w:rsidRDefault="00A10B19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В чем заключается </w:t>
      </w:r>
      <w:proofErr w:type="spellStart"/>
      <w:r w:rsidRPr="008343D5">
        <w:rPr>
          <w:color w:val="000000"/>
          <w:sz w:val="28"/>
          <w:szCs w:val="28"/>
        </w:rPr>
        <w:t>античеловечность</w:t>
      </w:r>
      <w:proofErr w:type="spellEnd"/>
      <w:r w:rsidRPr="008343D5">
        <w:rPr>
          <w:color w:val="000000"/>
          <w:sz w:val="28"/>
          <w:szCs w:val="28"/>
        </w:rPr>
        <w:t xml:space="preserve"> расизма? </w:t>
      </w:r>
    </w:p>
    <w:p w:rsidR="009F7D67" w:rsidRPr="008343D5" w:rsidRDefault="009F7D67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Социальные функции культурных памятников. </w:t>
      </w:r>
    </w:p>
    <w:p w:rsidR="009F7D67" w:rsidRPr="008343D5" w:rsidRDefault="009F7D67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Социокультурный эффект игральных автоматов. </w:t>
      </w:r>
    </w:p>
    <w:p w:rsidR="009F7D67" w:rsidRDefault="009F7D67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Как понимать термины </w:t>
      </w:r>
      <w:r>
        <w:rPr>
          <w:color w:val="000000"/>
          <w:sz w:val="28"/>
          <w:szCs w:val="28"/>
        </w:rPr>
        <w:t>«</w:t>
      </w:r>
      <w:r w:rsidRPr="008343D5">
        <w:rPr>
          <w:color w:val="000000"/>
          <w:sz w:val="28"/>
          <w:szCs w:val="28"/>
        </w:rPr>
        <w:t>этнос</w:t>
      </w:r>
      <w:r>
        <w:rPr>
          <w:color w:val="000000"/>
          <w:sz w:val="28"/>
          <w:szCs w:val="28"/>
        </w:rPr>
        <w:t>»</w:t>
      </w:r>
      <w:r w:rsidRPr="008343D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8343D5">
        <w:rPr>
          <w:color w:val="000000"/>
          <w:sz w:val="28"/>
          <w:szCs w:val="28"/>
        </w:rPr>
        <w:t>нация</w:t>
      </w:r>
      <w:r>
        <w:rPr>
          <w:color w:val="000000"/>
          <w:sz w:val="28"/>
          <w:szCs w:val="28"/>
        </w:rPr>
        <w:t>»</w:t>
      </w:r>
      <w:r w:rsidRPr="008343D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8343D5">
        <w:rPr>
          <w:color w:val="000000"/>
          <w:sz w:val="28"/>
          <w:szCs w:val="28"/>
        </w:rPr>
        <w:t>этнокультура</w:t>
      </w:r>
      <w:r>
        <w:rPr>
          <w:color w:val="000000"/>
          <w:sz w:val="28"/>
          <w:szCs w:val="28"/>
        </w:rPr>
        <w:t>»</w:t>
      </w:r>
      <w:r w:rsidRPr="008343D5">
        <w:rPr>
          <w:color w:val="000000"/>
          <w:sz w:val="28"/>
          <w:szCs w:val="28"/>
        </w:rPr>
        <w:t xml:space="preserve">? </w:t>
      </w:r>
    </w:p>
    <w:p w:rsidR="00E70DED" w:rsidRPr="00671301" w:rsidRDefault="00E70DED" w:rsidP="00671301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71301">
        <w:rPr>
          <w:color w:val="000000"/>
          <w:sz w:val="28"/>
          <w:szCs w:val="28"/>
        </w:rPr>
        <w:t xml:space="preserve">Парадигмы культурологического познания </w:t>
      </w:r>
    </w:p>
    <w:p w:rsidR="00E70DED" w:rsidRPr="008343D5" w:rsidRDefault="00E70DED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Современные представления о происхождении и физической эволюции человека </w:t>
      </w:r>
    </w:p>
    <w:p w:rsidR="00E70DED" w:rsidRDefault="00E70DED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Каковы ведущие факторы этнической самоидентификации? </w:t>
      </w:r>
    </w:p>
    <w:p w:rsidR="00E70DED" w:rsidRPr="008343D5" w:rsidRDefault="00E70DED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Основные концепции цивилизации </w:t>
      </w:r>
    </w:p>
    <w:p w:rsidR="00E70DED" w:rsidRPr="008343D5" w:rsidRDefault="00E70DED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Опишите фазы этнического конфликта. Какие из них Вы лично наблюдали или испытывали? </w:t>
      </w:r>
    </w:p>
    <w:p w:rsidR="00E70DED" w:rsidRDefault="00E70DED" w:rsidP="0067130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343D5">
        <w:rPr>
          <w:color w:val="000000"/>
          <w:sz w:val="28"/>
          <w:szCs w:val="28"/>
        </w:rPr>
        <w:t xml:space="preserve">Опишите логику составления опросного листа в этнокультурном исследовании. </w:t>
      </w:r>
    </w:p>
    <w:p w:rsidR="00AD747F" w:rsidRPr="00CB537A" w:rsidRDefault="00671301" w:rsidP="00AD747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C57A4">
        <w:rPr>
          <w:color w:val="000000"/>
          <w:sz w:val="28"/>
          <w:szCs w:val="28"/>
        </w:rPr>
        <w:t xml:space="preserve">       74. </w:t>
      </w:r>
      <w:r w:rsidR="00AD747F" w:rsidRPr="00CB537A">
        <w:rPr>
          <w:color w:val="000000"/>
          <w:sz w:val="28"/>
          <w:szCs w:val="28"/>
        </w:rPr>
        <w:t xml:space="preserve">Мифология как компонент культуры. Как действует мифологическое сознание? Может ли культура обойтись без мифологии? </w:t>
      </w:r>
    </w:p>
    <w:p w:rsidR="00AD747F" w:rsidRPr="00CB537A" w:rsidRDefault="00671301" w:rsidP="00AD747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71301">
        <w:rPr>
          <w:color w:val="000000"/>
          <w:sz w:val="28"/>
          <w:szCs w:val="28"/>
        </w:rPr>
        <w:t xml:space="preserve">75. </w:t>
      </w:r>
      <w:r w:rsidR="00AD747F" w:rsidRPr="00CB537A">
        <w:rPr>
          <w:color w:val="000000"/>
          <w:sz w:val="28"/>
          <w:szCs w:val="28"/>
        </w:rPr>
        <w:t xml:space="preserve">Соотношение культуры и религии. Градация </w:t>
      </w:r>
      <w:proofErr w:type="gramStart"/>
      <w:r w:rsidR="00AD747F" w:rsidRPr="00CB537A">
        <w:rPr>
          <w:color w:val="000000"/>
          <w:sz w:val="28"/>
          <w:szCs w:val="28"/>
        </w:rPr>
        <w:t>сакрального</w:t>
      </w:r>
      <w:proofErr w:type="gramEnd"/>
      <w:r w:rsidR="00AD747F" w:rsidRPr="00CB537A">
        <w:rPr>
          <w:color w:val="000000"/>
          <w:sz w:val="28"/>
          <w:szCs w:val="28"/>
        </w:rPr>
        <w:t xml:space="preserve"> и светского. Почему возникают противоречия между сакральным и светским началами в культуре? </w:t>
      </w:r>
    </w:p>
    <w:p w:rsidR="00AD747F" w:rsidRPr="00CB537A" w:rsidRDefault="00671301" w:rsidP="00AD747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71301">
        <w:rPr>
          <w:color w:val="000000"/>
          <w:sz w:val="28"/>
          <w:szCs w:val="28"/>
        </w:rPr>
        <w:t>76</w:t>
      </w:r>
      <w:r w:rsidR="00AD747F" w:rsidRPr="00CB537A">
        <w:rPr>
          <w:color w:val="000000"/>
          <w:sz w:val="28"/>
          <w:szCs w:val="28"/>
        </w:rPr>
        <w:t xml:space="preserve">.Какие функции выполняют мировые религии в духовной жизни с точки зрения культурологии? Типы мировых религий. Социальная и духовная структура мировых религий. </w:t>
      </w:r>
    </w:p>
    <w:p w:rsidR="00AD747F" w:rsidRPr="00CB537A" w:rsidRDefault="00AD747F" w:rsidP="00AD747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B537A">
        <w:rPr>
          <w:color w:val="000000"/>
          <w:sz w:val="28"/>
          <w:szCs w:val="28"/>
        </w:rPr>
        <w:t>.</w:t>
      </w:r>
      <w:r w:rsidR="007369B2" w:rsidRPr="004C57A4">
        <w:rPr>
          <w:color w:val="000000"/>
          <w:sz w:val="28"/>
          <w:szCs w:val="28"/>
        </w:rPr>
        <w:t xml:space="preserve"> </w:t>
      </w:r>
      <w:r w:rsidR="00671301" w:rsidRPr="004C57A4">
        <w:rPr>
          <w:color w:val="000000"/>
          <w:sz w:val="28"/>
          <w:szCs w:val="28"/>
        </w:rPr>
        <w:t>78</w:t>
      </w:r>
      <w:r w:rsidRPr="00CB537A">
        <w:rPr>
          <w:color w:val="000000"/>
          <w:sz w:val="28"/>
          <w:szCs w:val="28"/>
        </w:rPr>
        <w:t>.</w:t>
      </w:r>
      <w:r w:rsidR="00671301" w:rsidRPr="004C57A4">
        <w:rPr>
          <w:color w:val="000000"/>
          <w:sz w:val="28"/>
          <w:szCs w:val="28"/>
        </w:rPr>
        <w:t xml:space="preserve"> </w:t>
      </w:r>
      <w:r w:rsidRPr="00CB537A">
        <w:rPr>
          <w:color w:val="000000"/>
          <w:sz w:val="28"/>
          <w:szCs w:val="28"/>
        </w:rPr>
        <w:t>Динамика культуры. Варианты изменений в состоянии культуры и движущие силы этих изменений</w:t>
      </w:r>
      <w:r>
        <w:rPr>
          <w:sz w:val="28"/>
          <w:szCs w:val="28"/>
        </w:rPr>
        <w:t>: дайте компаративистский анализ</w:t>
      </w:r>
      <w:r w:rsidRPr="00CB537A">
        <w:rPr>
          <w:color w:val="000000"/>
          <w:sz w:val="28"/>
          <w:szCs w:val="28"/>
        </w:rPr>
        <w:t xml:space="preserve">. </w:t>
      </w:r>
    </w:p>
    <w:p w:rsidR="00B9730A" w:rsidRPr="00426BCE" w:rsidRDefault="00B9730A" w:rsidP="00AD747F">
      <w:pPr>
        <w:autoSpaceDE w:val="0"/>
        <w:autoSpaceDN w:val="0"/>
        <w:adjustRightInd w:val="0"/>
        <w:rPr>
          <w:color w:val="000000"/>
        </w:rPr>
      </w:pPr>
    </w:p>
    <w:p w:rsidR="00AD747F" w:rsidRPr="00426BCE" w:rsidRDefault="00B9730A" w:rsidP="00AD747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26BCE">
        <w:rPr>
          <w:color w:val="000000"/>
          <w:sz w:val="28"/>
          <w:szCs w:val="28"/>
        </w:rPr>
        <w:t>1</w:t>
      </w:r>
      <w:r w:rsidR="00AD747F" w:rsidRPr="00426BCE">
        <w:rPr>
          <w:color w:val="000000"/>
          <w:sz w:val="28"/>
          <w:szCs w:val="28"/>
        </w:rPr>
        <w:t>.</w:t>
      </w:r>
      <w:r w:rsidR="00671301" w:rsidRPr="00426BCE">
        <w:rPr>
          <w:color w:val="000000"/>
          <w:sz w:val="28"/>
          <w:szCs w:val="28"/>
        </w:rPr>
        <w:t xml:space="preserve"> </w:t>
      </w:r>
      <w:r w:rsidR="00AD747F" w:rsidRPr="00426BCE">
        <w:rPr>
          <w:color w:val="000000"/>
          <w:sz w:val="28"/>
          <w:szCs w:val="28"/>
        </w:rPr>
        <w:t>Содержание циклических процессов в культуре. Время как категория культуры. Формы измерения времени</w:t>
      </w:r>
      <w:r w:rsidR="00AD747F" w:rsidRPr="00426BCE">
        <w:rPr>
          <w:sz w:val="28"/>
          <w:szCs w:val="28"/>
        </w:rPr>
        <w:t xml:space="preserve">: дайте </w:t>
      </w:r>
      <w:proofErr w:type="spellStart"/>
      <w:r w:rsidR="00AD747F" w:rsidRPr="00426BCE">
        <w:rPr>
          <w:sz w:val="28"/>
          <w:szCs w:val="28"/>
        </w:rPr>
        <w:t>культурологичесий</w:t>
      </w:r>
      <w:proofErr w:type="spellEnd"/>
      <w:r w:rsidR="00AD747F" w:rsidRPr="00426BCE">
        <w:rPr>
          <w:sz w:val="28"/>
          <w:szCs w:val="28"/>
        </w:rPr>
        <w:t xml:space="preserve"> анализ</w:t>
      </w:r>
      <w:r w:rsidR="00AD747F" w:rsidRPr="00426BCE">
        <w:rPr>
          <w:color w:val="000000"/>
          <w:sz w:val="28"/>
          <w:szCs w:val="28"/>
        </w:rPr>
        <w:t xml:space="preserve">. </w:t>
      </w:r>
    </w:p>
    <w:p w:rsidR="00AD747F" w:rsidRPr="00426BCE" w:rsidRDefault="00B9730A" w:rsidP="00AD747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26BCE">
        <w:rPr>
          <w:color w:val="000000"/>
          <w:sz w:val="28"/>
          <w:szCs w:val="28"/>
        </w:rPr>
        <w:t>2</w:t>
      </w:r>
      <w:r w:rsidR="00AD747F" w:rsidRPr="00426BCE">
        <w:rPr>
          <w:color w:val="000000"/>
          <w:sz w:val="28"/>
          <w:szCs w:val="28"/>
        </w:rPr>
        <w:t>.Социальные институты, обеспечивающие культурную деятельность:</w:t>
      </w:r>
      <w:r w:rsidR="00AD747F" w:rsidRPr="00426BCE">
        <w:rPr>
          <w:sz w:val="28"/>
          <w:szCs w:val="28"/>
        </w:rPr>
        <w:t xml:space="preserve"> дайте </w:t>
      </w:r>
      <w:proofErr w:type="spellStart"/>
      <w:r w:rsidR="00AD747F" w:rsidRPr="00426BCE">
        <w:rPr>
          <w:sz w:val="28"/>
          <w:szCs w:val="28"/>
        </w:rPr>
        <w:t>культурологичесий</w:t>
      </w:r>
      <w:proofErr w:type="spellEnd"/>
      <w:r w:rsidR="00AD747F" w:rsidRPr="00426BCE">
        <w:rPr>
          <w:sz w:val="28"/>
          <w:szCs w:val="28"/>
        </w:rPr>
        <w:t xml:space="preserve"> анализ</w:t>
      </w:r>
      <w:r w:rsidR="00AD747F" w:rsidRPr="00426BCE">
        <w:rPr>
          <w:color w:val="000000"/>
          <w:sz w:val="28"/>
          <w:szCs w:val="28"/>
        </w:rPr>
        <w:t xml:space="preserve">. </w:t>
      </w:r>
    </w:p>
    <w:p w:rsidR="00B9730A" w:rsidRPr="00426BCE" w:rsidRDefault="00B9730A" w:rsidP="00B9730A">
      <w:pPr>
        <w:autoSpaceDE w:val="0"/>
        <w:autoSpaceDN w:val="0"/>
        <w:adjustRightInd w:val="0"/>
        <w:rPr>
          <w:sz w:val="28"/>
          <w:szCs w:val="28"/>
        </w:rPr>
      </w:pPr>
      <w:r w:rsidRPr="00426BCE">
        <w:rPr>
          <w:color w:val="000000"/>
          <w:sz w:val="28"/>
          <w:szCs w:val="28"/>
        </w:rPr>
        <w:t>3</w:t>
      </w:r>
      <w:r w:rsidR="00AD747F" w:rsidRPr="00426BCE">
        <w:rPr>
          <w:color w:val="000000"/>
          <w:sz w:val="28"/>
          <w:szCs w:val="28"/>
        </w:rPr>
        <w:t>. Роль государства в регуляции культурной жизни:</w:t>
      </w:r>
      <w:r w:rsidR="00AD747F" w:rsidRPr="00426BCE">
        <w:rPr>
          <w:sz w:val="28"/>
          <w:szCs w:val="28"/>
        </w:rPr>
        <w:t xml:space="preserve"> дайте </w:t>
      </w:r>
      <w:proofErr w:type="spellStart"/>
      <w:r w:rsidR="00AD747F" w:rsidRPr="00426BCE">
        <w:rPr>
          <w:sz w:val="28"/>
          <w:szCs w:val="28"/>
        </w:rPr>
        <w:t>культурологичесий</w:t>
      </w:r>
      <w:proofErr w:type="spellEnd"/>
      <w:r w:rsidR="00AD747F" w:rsidRPr="00426BCE">
        <w:rPr>
          <w:sz w:val="28"/>
          <w:szCs w:val="28"/>
        </w:rPr>
        <w:t xml:space="preserve"> анализ</w:t>
      </w:r>
    </w:p>
    <w:p w:rsidR="00B9730A" w:rsidRPr="00426BCE" w:rsidRDefault="00B9730A" w:rsidP="00B9730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26BCE">
        <w:rPr>
          <w:color w:val="000000"/>
          <w:sz w:val="28"/>
          <w:szCs w:val="28"/>
        </w:rPr>
        <w:t>4..Значение культурного наследия, формы обращения к нему различных культурных движений</w:t>
      </w:r>
      <w:r w:rsidRPr="00426BCE">
        <w:rPr>
          <w:sz w:val="28"/>
          <w:szCs w:val="28"/>
        </w:rPr>
        <w:t>: дайте компаративистский анализ</w:t>
      </w:r>
      <w:r w:rsidRPr="00426BCE">
        <w:rPr>
          <w:color w:val="000000"/>
          <w:sz w:val="28"/>
          <w:szCs w:val="28"/>
        </w:rPr>
        <w:t xml:space="preserve">. </w:t>
      </w:r>
    </w:p>
    <w:p w:rsidR="00AD747F" w:rsidRPr="00426BCE" w:rsidRDefault="00B9730A" w:rsidP="00AD747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26BCE">
        <w:rPr>
          <w:color w:val="000000"/>
          <w:sz w:val="28"/>
          <w:szCs w:val="28"/>
        </w:rPr>
        <w:t>5</w:t>
      </w:r>
      <w:r w:rsidR="00AD747F" w:rsidRPr="00426BCE">
        <w:rPr>
          <w:color w:val="000000"/>
          <w:sz w:val="28"/>
          <w:szCs w:val="28"/>
        </w:rPr>
        <w:t>.Образование как институт культуры. Место образования в поддержании, расширении и дифференциации культурной жизни:</w:t>
      </w:r>
      <w:r w:rsidR="00AD747F" w:rsidRPr="00426BCE">
        <w:rPr>
          <w:sz w:val="28"/>
          <w:szCs w:val="28"/>
        </w:rPr>
        <w:t xml:space="preserve"> дайте </w:t>
      </w:r>
      <w:proofErr w:type="spellStart"/>
      <w:r w:rsidR="00AD747F" w:rsidRPr="00426BCE">
        <w:rPr>
          <w:sz w:val="28"/>
          <w:szCs w:val="28"/>
        </w:rPr>
        <w:t>культурологичесий</w:t>
      </w:r>
      <w:proofErr w:type="spellEnd"/>
      <w:r w:rsidR="00AD747F" w:rsidRPr="00426BCE">
        <w:rPr>
          <w:sz w:val="28"/>
          <w:szCs w:val="28"/>
        </w:rPr>
        <w:t xml:space="preserve"> анализ</w:t>
      </w:r>
      <w:r w:rsidR="00AD747F" w:rsidRPr="00426BCE">
        <w:rPr>
          <w:color w:val="000000"/>
          <w:sz w:val="28"/>
          <w:szCs w:val="28"/>
        </w:rPr>
        <w:t xml:space="preserve">. </w:t>
      </w:r>
    </w:p>
    <w:p w:rsidR="00AD747F" w:rsidRPr="00426BCE" w:rsidRDefault="00B9730A" w:rsidP="00AD747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26BCE">
        <w:rPr>
          <w:color w:val="000000"/>
          <w:sz w:val="28"/>
          <w:szCs w:val="28"/>
        </w:rPr>
        <w:t>6</w:t>
      </w:r>
      <w:r w:rsidR="00AD747F" w:rsidRPr="00426BCE">
        <w:rPr>
          <w:color w:val="000000"/>
          <w:sz w:val="28"/>
          <w:szCs w:val="28"/>
        </w:rPr>
        <w:t xml:space="preserve">.Интеллигенция как ведущий слой в духовном производстве. Место интеллигенции в общей системе социальной деятельности. Противоречия в деятельности интеллигенции. Интеллигенция и власть: </w:t>
      </w:r>
      <w:r w:rsidR="00AD747F" w:rsidRPr="00426BCE">
        <w:rPr>
          <w:sz w:val="28"/>
          <w:szCs w:val="28"/>
        </w:rPr>
        <w:t xml:space="preserve"> дайте </w:t>
      </w:r>
      <w:proofErr w:type="spellStart"/>
      <w:r w:rsidR="00AD747F" w:rsidRPr="00426BCE">
        <w:rPr>
          <w:sz w:val="28"/>
          <w:szCs w:val="28"/>
        </w:rPr>
        <w:t>культурологичесий</w:t>
      </w:r>
      <w:proofErr w:type="spellEnd"/>
      <w:r w:rsidR="00AD747F" w:rsidRPr="00426BCE">
        <w:rPr>
          <w:sz w:val="28"/>
          <w:szCs w:val="28"/>
        </w:rPr>
        <w:t xml:space="preserve"> анализ</w:t>
      </w:r>
      <w:r w:rsidR="00AD747F" w:rsidRPr="00426BCE">
        <w:rPr>
          <w:color w:val="000000"/>
          <w:sz w:val="28"/>
          <w:szCs w:val="28"/>
        </w:rPr>
        <w:t xml:space="preserve">. </w:t>
      </w:r>
    </w:p>
    <w:p w:rsidR="00AD747F" w:rsidRPr="00426BCE" w:rsidRDefault="00B9730A" w:rsidP="00AD747F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426BCE">
        <w:rPr>
          <w:color w:val="000000"/>
          <w:sz w:val="28"/>
          <w:szCs w:val="28"/>
        </w:rPr>
        <w:lastRenderedPageBreak/>
        <w:t>7</w:t>
      </w:r>
      <w:r w:rsidR="00AD747F" w:rsidRPr="00426BCE">
        <w:rPr>
          <w:color w:val="000000"/>
          <w:sz w:val="28"/>
          <w:szCs w:val="28"/>
        </w:rPr>
        <w:t>.Динамика культуры в западной и восточных цивилизациях.</w:t>
      </w:r>
      <w:proofErr w:type="gramEnd"/>
      <w:r w:rsidR="00AD747F" w:rsidRPr="00426BCE">
        <w:rPr>
          <w:color w:val="000000"/>
          <w:sz w:val="28"/>
          <w:szCs w:val="28"/>
        </w:rPr>
        <w:t xml:space="preserve"> Причины застоя восточных цивилизаций:</w:t>
      </w:r>
      <w:r w:rsidR="00AD747F" w:rsidRPr="00426BCE">
        <w:rPr>
          <w:sz w:val="28"/>
          <w:szCs w:val="28"/>
        </w:rPr>
        <w:t xml:space="preserve"> дайте </w:t>
      </w:r>
      <w:proofErr w:type="spellStart"/>
      <w:r w:rsidR="00AD747F" w:rsidRPr="00426BCE">
        <w:rPr>
          <w:sz w:val="28"/>
          <w:szCs w:val="28"/>
        </w:rPr>
        <w:t>культурологичесий</w:t>
      </w:r>
      <w:proofErr w:type="spellEnd"/>
      <w:r w:rsidR="00AD747F" w:rsidRPr="00426BCE">
        <w:rPr>
          <w:sz w:val="28"/>
          <w:szCs w:val="28"/>
        </w:rPr>
        <w:t xml:space="preserve"> анализ</w:t>
      </w:r>
      <w:r w:rsidR="00AD747F" w:rsidRPr="00426BCE">
        <w:rPr>
          <w:color w:val="000000"/>
          <w:sz w:val="28"/>
          <w:szCs w:val="28"/>
        </w:rPr>
        <w:t xml:space="preserve">. </w:t>
      </w:r>
    </w:p>
    <w:p w:rsidR="00B9730A" w:rsidRPr="00426BCE" w:rsidRDefault="00B9730A" w:rsidP="00B9730A">
      <w:pPr>
        <w:shd w:val="clear" w:color="auto" w:fill="FFFFFF"/>
        <w:jc w:val="both"/>
        <w:rPr>
          <w:color w:val="000000"/>
          <w:sz w:val="28"/>
          <w:szCs w:val="28"/>
        </w:rPr>
      </w:pPr>
      <w:r w:rsidRPr="00426BCE">
        <w:rPr>
          <w:color w:val="000000"/>
          <w:sz w:val="28"/>
          <w:szCs w:val="28"/>
        </w:rPr>
        <w:t xml:space="preserve">8.Социализация студента: описание изменений его личности по годам обучения. Современный </w:t>
      </w:r>
      <w:proofErr w:type="gramStart"/>
      <w:r w:rsidRPr="00426BCE">
        <w:rPr>
          <w:color w:val="000000"/>
          <w:sz w:val="28"/>
          <w:szCs w:val="28"/>
          <w:lang w:val="en-US"/>
        </w:rPr>
        <w:t>c</w:t>
      </w:r>
      <w:proofErr w:type="spellStart"/>
      <w:proofErr w:type="gramEnd"/>
      <w:r w:rsidRPr="00426BCE">
        <w:rPr>
          <w:color w:val="000000"/>
          <w:sz w:val="28"/>
          <w:szCs w:val="28"/>
        </w:rPr>
        <w:t>тудент</w:t>
      </w:r>
      <w:proofErr w:type="spellEnd"/>
      <w:r w:rsidRPr="00426BCE">
        <w:rPr>
          <w:color w:val="000000"/>
          <w:sz w:val="28"/>
          <w:szCs w:val="28"/>
        </w:rPr>
        <w:t xml:space="preserve">: социокультурный портрет </w:t>
      </w:r>
    </w:p>
    <w:p w:rsidR="00B9730A" w:rsidRPr="00426BCE" w:rsidRDefault="00B9730A" w:rsidP="00B9730A">
      <w:pPr>
        <w:shd w:val="clear" w:color="auto" w:fill="FFFFFF"/>
        <w:jc w:val="both"/>
        <w:rPr>
          <w:color w:val="000000"/>
          <w:sz w:val="28"/>
          <w:szCs w:val="28"/>
        </w:rPr>
      </w:pPr>
      <w:r w:rsidRPr="00426BCE">
        <w:rPr>
          <w:color w:val="000000"/>
          <w:sz w:val="28"/>
          <w:szCs w:val="28"/>
        </w:rPr>
        <w:t xml:space="preserve">9.Приемы адаптации личности к другой культурной среде. </w:t>
      </w:r>
    </w:p>
    <w:p w:rsidR="00B9730A" w:rsidRPr="00426BCE" w:rsidRDefault="00B9730A" w:rsidP="00B9730A">
      <w:pPr>
        <w:shd w:val="clear" w:color="auto" w:fill="FFFFFF"/>
        <w:jc w:val="both"/>
        <w:rPr>
          <w:color w:val="000000"/>
          <w:sz w:val="28"/>
          <w:szCs w:val="28"/>
        </w:rPr>
      </w:pPr>
      <w:r w:rsidRPr="00426BCE">
        <w:rPr>
          <w:color w:val="000000"/>
          <w:sz w:val="28"/>
          <w:szCs w:val="28"/>
        </w:rPr>
        <w:t xml:space="preserve">10.Игра как явление культуры: типы сценариев жизни. </w:t>
      </w:r>
    </w:p>
    <w:p w:rsidR="00B9730A" w:rsidRPr="00426BCE" w:rsidRDefault="00B9730A" w:rsidP="00B9730A">
      <w:pPr>
        <w:pStyle w:val="a4"/>
        <w:numPr>
          <w:ilvl w:val="0"/>
          <w:numId w:val="2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26BCE">
        <w:rPr>
          <w:color w:val="000000"/>
          <w:sz w:val="28"/>
          <w:szCs w:val="28"/>
        </w:rPr>
        <w:t xml:space="preserve">Какие факторы обусловливают социальную стратификацию общества? </w:t>
      </w:r>
    </w:p>
    <w:p w:rsidR="00B9730A" w:rsidRPr="00426BCE" w:rsidRDefault="00B9730A" w:rsidP="00B9730A">
      <w:pPr>
        <w:shd w:val="clear" w:color="auto" w:fill="FFFFFF"/>
        <w:jc w:val="both"/>
        <w:rPr>
          <w:color w:val="000000"/>
          <w:sz w:val="28"/>
          <w:szCs w:val="28"/>
        </w:rPr>
      </w:pPr>
      <w:r w:rsidRPr="00426BCE">
        <w:rPr>
          <w:color w:val="000000"/>
          <w:sz w:val="28"/>
          <w:szCs w:val="28"/>
        </w:rPr>
        <w:t xml:space="preserve">12.Приемы адаптации личности к другой культурной среде. </w:t>
      </w:r>
    </w:p>
    <w:p w:rsidR="00B9730A" w:rsidRPr="00426BCE" w:rsidRDefault="00B9730A" w:rsidP="00AD7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369B2" w:rsidRPr="00426BCE" w:rsidRDefault="007369B2" w:rsidP="00AD7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7369B2" w:rsidRPr="00426BCE" w:rsidSect="0083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993"/>
    <w:multiLevelType w:val="hybridMultilevel"/>
    <w:tmpl w:val="93DCCE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34C9E"/>
    <w:multiLevelType w:val="hybridMultilevel"/>
    <w:tmpl w:val="09E27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0639D"/>
    <w:multiLevelType w:val="hybridMultilevel"/>
    <w:tmpl w:val="A2F4103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1F77498D"/>
    <w:multiLevelType w:val="hybridMultilevel"/>
    <w:tmpl w:val="E38E4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A54701"/>
    <w:multiLevelType w:val="hybridMultilevel"/>
    <w:tmpl w:val="8758C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B4E4D"/>
    <w:multiLevelType w:val="hybridMultilevel"/>
    <w:tmpl w:val="62A0F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870BC4"/>
    <w:multiLevelType w:val="hybridMultilevel"/>
    <w:tmpl w:val="B066C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7C1F7C"/>
    <w:multiLevelType w:val="hybridMultilevel"/>
    <w:tmpl w:val="27844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9572F5"/>
    <w:multiLevelType w:val="hybridMultilevel"/>
    <w:tmpl w:val="D8F84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312FE1"/>
    <w:multiLevelType w:val="hybridMultilevel"/>
    <w:tmpl w:val="1D328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E35A11"/>
    <w:multiLevelType w:val="hybridMultilevel"/>
    <w:tmpl w:val="09FC8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281881"/>
    <w:multiLevelType w:val="hybridMultilevel"/>
    <w:tmpl w:val="7E146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733F60"/>
    <w:multiLevelType w:val="hybridMultilevel"/>
    <w:tmpl w:val="25582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1E4965"/>
    <w:multiLevelType w:val="multilevel"/>
    <w:tmpl w:val="175ED8FE"/>
    <w:lvl w:ilvl="0">
      <w:start w:val="1"/>
      <w:numFmt w:val="decimal"/>
      <w:lvlText w:val="%1."/>
      <w:lvlJc w:val="left"/>
      <w:pPr>
        <w:tabs>
          <w:tab w:val="num" w:pos="1347"/>
        </w:tabs>
        <w:ind w:left="1347" w:hanging="7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FD56E3"/>
    <w:multiLevelType w:val="hybridMultilevel"/>
    <w:tmpl w:val="2FB0F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B90F27"/>
    <w:multiLevelType w:val="hybridMultilevel"/>
    <w:tmpl w:val="200CC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3801FA"/>
    <w:multiLevelType w:val="hybridMultilevel"/>
    <w:tmpl w:val="F1AAD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CD1798"/>
    <w:multiLevelType w:val="hybridMultilevel"/>
    <w:tmpl w:val="D2A0E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8C0540"/>
    <w:multiLevelType w:val="hybridMultilevel"/>
    <w:tmpl w:val="53C06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453514"/>
    <w:multiLevelType w:val="hybridMultilevel"/>
    <w:tmpl w:val="D6AAE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357147"/>
    <w:multiLevelType w:val="hybridMultilevel"/>
    <w:tmpl w:val="0016B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B91CDD"/>
    <w:multiLevelType w:val="hybridMultilevel"/>
    <w:tmpl w:val="93DCCE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CB2B2E"/>
    <w:multiLevelType w:val="hybridMultilevel"/>
    <w:tmpl w:val="D528DD7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F14D84"/>
    <w:multiLevelType w:val="hybridMultilevel"/>
    <w:tmpl w:val="05CCA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4E57CF"/>
    <w:multiLevelType w:val="hybridMultilevel"/>
    <w:tmpl w:val="C824A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AA0401"/>
    <w:multiLevelType w:val="hybridMultilevel"/>
    <w:tmpl w:val="B8E4A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3"/>
  </w:num>
  <w:num w:numId="4">
    <w:abstractNumId w:val="7"/>
  </w:num>
  <w:num w:numId="5">
    <w:abstractNumId w:val="5"/>
  </w:num>
  <w:num w:numId="6">
    <w:abstractNumId w:val="3"/>
  </w:num>
  <w:num w:numId="7">
    <w:abstractNumId w:val="24"/>
  </w:num>
  <w:num w:numId="8">
    <w:abstractNumId w:val="18"/>
  </w:num>
  <w:num w:numId="9">
    <w:abstractNumId w:val="6"/>
  </w:num>
  <w:num w:numId="10">
    <w:abstractNumId w:val="1"/>
  </w:num>
  <w:num w:numId="11">
    <w:abstractNumId w:val="2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6"/>
  </w:num>
  <w:num w:numId="15">
    <w:abstractNumId w:val="9"/>
  </w:num>
  <w:num w:numId="16">
    <w:abstractNumId w:val="2"/>
  </w:num>
  <w:num w:numId="17">
    <w:abstractNumId w:val="17"/>
  </w:num>
  <w:num w:numId="18">
    <w:abstractNumId w:val="19"/>
  </w:num>
  <w:num w:numId="19">
    <w:abstractNumId w:val="12"/>
  </w:num>
  <w:num w:numId="20">
    <w:abstractNumId w:val="14"/>
  </w:num>
  <w:num w:numId="21">
    <w:abstractNumId w:val="4"/>
  </w:num>
  <w:num w:numId="22">
    <w:abstractNumId w:val="15"/>
  </w:num>
  <w:num w:numId="23">
    <w:abstractNumId w:val="8"/>
  </w:num>
  <w:num w:numId="24">
    <w:abstractNumId w:val="25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12B"/>
    <w:rsid w:val="00314A29"/>
    <w:rsid w:val="003C2EFC"/>
    <w:rsid w:val="003E60A8"/>
    <w:rsid w:val="00426BCE"/>
    <w:rsid w:val="00453E35"/>
    <w:rsid w:val="004C57A4"/>
    <w:rsid w:val="0058212B"/>
    <w:rsid w:val="0064289A"/>
    <w:rsid w:val="00671301"/>
    <w:rsid w:val="00711C9F"/>
    <w:rsid w:val="007369B2"/>
    <w:rsid w:val="007B7D10"/>
    <w:rsid w:val="00837D06"/>
    <w:rsid w:val="0084243F"/>
    <w:rsid w:val="00946BC7"/>
    <w:rsid w:val="009927B1"/>
    <w:rsid w:val="009F7D67"/>
    <w:rsid w:val="00A10B19"/>
    <w:rsid w:val="00AB4789"/>
    <w:rsid w:val="00AD747F"/>
    <w:rsid w:val="00B00C30"/>
    <w:rsid w:val="00B26B93"/>
    <w:rsid w:val="00B65A4F"/>
    <w:rsid w:val="00B9730A"/>
    <w:rsid w:val="00C00B25"/>
    <w:rsid w:val="00C95914"/>
    <w:rsid w:val="00D0485D"/>
    <w:rsid w:val="00D325FE"/>
    <w:rsid w:val="00D45575"/>
    <w:rsid w:val="00D706CE"/>
    <w:rsid w:val="00DA4033"/>
    <w:rsid w:val="00E70DED"/>
    <w:rsid w:val="00F1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289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71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Админ</cp:lastModifiedBy>
  <cp:revision>31</cp:revision>
  <dcterms:created xsi:type="dcterms:W3CDTF">2012-10-28T08:57:00Z</dcterms:created>
  <dcterms:modified xsi:type="dcterms:W3CDTF">2014-09-30T01:19:00Z</dcterms:modified>
</cp:coreProperties>
</file>